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200" w:line="276"/>
        <w:ind w:right="0" w:left="0" w:firstLine="0"/>
        <w:jc w:val="center"/>
        <w:rPr>
          <w:rFonts w:ascii="Arial" w:hAnsi="Arial" w:cs="Arial" w:eastAsia="Arial"/>
          <w:b/>
          <w:color w:val="auto"/>
          <w:spacing w:val="0"/>
          <w:position w:val="0"/>
          <w:sz w:val="32"/>
          <w:u w:val="single"/>
          <w:shd w:fill="auto" w:val="clear"/>
        </w:rPr>
      </w:pPr>
      <w:r>
        <w:rPr>
          <w:rFonts w:ascii="Arial" w:hAnsi="Arial" w:cs="Arial" w:eastAsia="Arial"/>
          <w:b/>
          <w:color w:val="auto"/>
          <w:spacing w:val="0"/>
          <w:position w:val="0"/>
          <w:sz w:val="32"/>
          <w:u w:val="single"/>
          <w:shd w:fill="auto" w:val="clear"/>
        </w:rPr>
        <w:t xml:space="preserve">SINGULARITAT</w:t>
      </w:r>
      <w:r>
        <w:rPr>
          <w:rFonts w:ascii="Arial" w:hAnsi="Arial" w:cs="Arial" w:eastAsia="Arial"/>
          <w:b/>
          <w:color w:val="auto"/>
          <w:spacing w:val="-10"/>
          <w:position w:val="0"/>
          <w:sz w:val="32"/>
          <w:u w:val="single"/>
          <w:shd w:fill="auto" w:val="clear"/>
        </w:rPr>
        <w:t xml:space="preserve"> </w:t>
      </w:r>
      <w:r>
        <w:rPr>
          <w:rFonts w:ascii="Arial" w:hAnsi="Arial" w:cs="Arial" w:eastAsia="Arial"/>
          <w:b/>
          <w:color w:val="auto"/>
          <w:spacing w:val="0"/>
          <w:position w:val="0"/>
          <w:sz w:val="32"/>
          <w:u w:val="single"/>
          <w:shd w:fill="auto" w:val="clear"/>
        </w:rPr>
        <w:t xml:space="preserve">DEL</w:t>
      </w:r>
      <w:r>
        <w:rPr>
          <w:rFonts w:ascii="Arial" w:hAnsi="Arial" w:cs="Arial" w:eastAsia="Arial"/>
          <w:b/>
          <w:color w:val="auto"/>
          <w:spacing w:val="-7"/>
          <w:position w:val="0"/>
          <w:sz w:val="32"/>
          <w:u w:val="single"/>
          <w:shd w:fill="auto" w:val="clear"/>
        </w:rPr>
        <w:t xml:space="preserve"> </w:t>
      </w:r>
      <w:r>
        <w:rPr>
          <w:rFonts w:ascii="Arial" w:hAnsi="Arial" w:cs="Arial" w:eastAsia="Arial"/>
          <w:b/>
          <w:color w:val="auto"/>
          <w:spacing w:val="0"/>
          <w:position w:val="0"/>
          <w:sz w:val="32"/>
          <w:u w:val="single"/>
          <w:shd w:fill="auto" w:val="clear"/>
        </w:rPr>
        <w:t xml:space="preserve">PROJECTE</w:t>
      </w:r>
      <w:r>
        <w:rPr>
          <w:rFonts w:ascii="Arial" w:hAnsi="Arial" w:cs="Arial" w:eastAsia="Arial"/>
          <w:b/>
          <w:color w:val="auto"/>
          <w:spacing w:val="-4"/>
          <w:position w:val="0"/>
          <w:sz w:val="32"/>
          <w:u w:val="single"/>
          <w:shd w:fill="auto" w:val="clear"/>
        </w:rPr>
        <w:t xml:space="preserve"> </w:t>
      </w:r>
      <w:r>
        <w:rPr>
          <w:rFonts w:ascii="Arial" w:hAnsi="Arial" w:cs="Arial" w:eastAsia="Arial"/>
          <w:b/>
          <w:color w:val="auto"/>
          <w:spacing w:val="0"/>
          <w:position w:val="0"/>
          <w:sz w:val="32"/>
          <w:u w:val="single"/>
          <w:shd w:fill="auto" w:val="clear"/>
        </w:rPr>
        <w:t xml:space="preserve">DE </w:t>
      </w:r>
    </w:p>
    <w:p>
      <w:pPr>
        <w:spacing w:before="0" w:after="200" w:line="240"/>
        <w:ind w:right="0" w:left="0" w:firstLine="0"/>
        <w:jc w:val="center"/>
        <w:rPr>
          <w:rFonts w:ascii="Arial" w:hAnsi="Arial" w:cs="Arial" w:eastAsia="Arial"/>
          <w:b/>
          <w:color w:val="auto"/>
          <w:spacing w:val="-2"/>
          <w:position w:val="0"/>
          <w:sz w:val="32"/>
          <w:u w:val="single"/>
          <w:shd w:fill="auto" w:val="clear"/>
        </w:rPr>
      </w:pPr>
      <w:r>
        <w:object w:dxaOrig="6284" w:dyaOrig="3044">
          <v:rect xmlns:o="urn:schemas-microsoft-com:office:office" xmlns:v="urn:schemas-microsoft-com:vml" id="rectole0000000000" style="width:314.200000pt;height:152.2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160" w:line="259"/>
        <w:ind w:right="0" w:left="0" w:firstLine="0"/>
        <w:jc w:val="left"/>
        <w:rPr>
          <w:rFonts w:ascii="Aptos" w:hAnsi="Aptos" w:cs="Aptos" w:eastAsia="Aptos"/>
          <w:b/>
          <w:color w:val="auto"/>
          <w:spacing w:val="0"/>
          <w:position w:val="0"/>
          <w:sz w:val="22"/>
          <w:shd w:fill="auto" w:val="clear"/>
        </w:rPr>
      </w:pPr>
      <w:r>
        <w:rPr>
          <w:rFonts w:ascii="Aptos" w:hAnsi="Aptos" w:cs="Aptos" w:eastAsia="Aptos"/>
          <w:b/>
          <w:color w:val="auto"/>
          <w:spacing w:val="0"/>
          <w:position w:val="0"/>
          <w:sz w:val="22"/>
          <w:shd w:fill="auto" w:val="clear"/>
        </w:rPr>
        <w:t xml:space="preserve">1. Bugaderia Sostenible</w:t>
      </w: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 La bugaderia del Grup Grapats ofereix un servei semi-industrial dirigit a hotels, restaurants i clients particulars. El compromís amb la </w:t>
      </w:r>
      <w:r>
        <w:rPr>
          <w:rFonts w:ascii="Aptos" w:hAnsi="Aptos" w:cs="Aptos" w:eastAsia="Aptos"/>
          <w:b/>
          <w:color w:val="auto"/>
          <w:spacing w:val="0"/>
          <w:position w:val="0"/>
          <w:sz w:val="22"/>
          <w:shd w:fill="auto" w:val="clear"/>
        </w:rPr>
        <w:t xml:space="preserve">sostenibilitat</w:t>
      </w:r>
      <w:r>
        <w:rPr>
          <w:rFonts w:ascii="Aptos" w:hAnsi="Aptos" w:cs="Aptos" w:eastAsia="Aptos"/>
          <w:color w:val="auto"/>
          <w:spacing w:val="0"/>
          <w:position w:val="0"/>
          <w:sz w:val="22"/>
          <w:shd w:fill="auto" w:val="clear"/>
        </w:rPr>
        <w:t xml:space="preserve"> és un eix central d'aquesta línia de negoci. Comptem amb maquinària moderna que permet un ús eficient de l'energia, reduïnt el consum i optimitzant els recursos. Evitem l'ús de plàstics en els processos, afavorint la utilizació d'envasos reutilitzables i biodegradables. A més, per minimitzar la nostra empremta ambiental, hem implementat energíes renovables, com ara panells solars i sistemes de aerotèrmia. Aquest enfocament no tansols contribueix a la protecció del medi ambient, sinó que també ofereix un servei d'alta qualitat als nostres clients.</w:t>
      </w:r>
    </w:p>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160" w:line="259"/>
        <w:ind w:right="0" w:left="0" w:firstLine="0"/>
        <w:jc w:val="left"/>
        <w:rPr>
          <w:rFonts w:ascii="Aptos" w:hAnsi="Aptos" w:cs="Aptos" w:eastAsia="Aptos"/>
          <w:b/>
          <w:color w:val="auto"/>
          <w:spacing w:val="0"/>
          <w:position w:val="0"/>
          <w:sz w:val="22"/>
          <w:shd w:fill="auto" w:val="clear"/>
        </w:rPr>
      </w:pPr>
      <w:r>
        <w:rPr>
          <w:rFonts w:ascii="Aptos" w:hAnsi="Aptos" w:cs="Aptos" w:eastAsia="Aptos"/>
          <w:b/>
          <w:color w:val="auto"/>
          <w:spacing w:val="0"/>
          <w:position w:val="0"/>
          <w:sz w:val="22"/>
          <w:shd w:fill="auto" w:val="clear"/>
        </w:rPr>
        <w:t xml:space="preserve">2. Rent &amp; Event </w:t>
      </w: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 El servei de </w:t>
      </w:r>
      <w:r>
        <w:rPr>
          <w:rFonts w:ascii="Aptos" w:hAnsi="Aptos" w:cs="Aptos" w:eastAsia="Aptos"/>
          <w:b/>
          <w:color w:val="auto"/>
          <w:spacing w:val="0"/>
          <w:position w:val="0"/>
          <w:sz w:val="22"/>
          <w:shd w:fill="auto" w:val="clear"/>
        </w:rPr>
        <w:t xml:space="preserve">Rent &amp; Event</w:t>
      </w:r>
      <w:r>
        <w:rPr>
          <w:rFonts w:ascii="Aptos" w:hAnsi="Aptos" w:cs="Aptos" w:eastAsia="Aptos"/>
          <w:color w:val="auto"/>
          <w:spacing w:val="0"/>
          <w:position w:val="0"/>
          <w:sz w:val="22"/>
          <w:shd w:fill="auto" w:val="clear"/>
        </w:rPr>
        <w:t xml:space="preserve"> proporciona el lloguer de material per a esdeveniments, tal com coberteria, mobiliari i decoració, adaptats a les necessitats de cada client. Aquesta línia de negoci promou els principis de l'</w:t>
      </w:r>
      <w:r>
        <w:rPr>
          <w:rFonts w:ascii="Aptos" w:hAnsi="Aptos" w:cs="Aptos" w:eastAsia="Aptos"/>
          <w:b/>
          <w:color w:val="auto"/>
          <w:spacing w:val="0"/>
          <w:position w:val="0"/>
          <w:sz w:val="22"/>
          <w:shd w:fill="auto" w:val="clear"/>
        </w:rPr>
        <w:t xml:space="preserve">economía circular</w:t>
      </w:r>
      <w:r>
        <w:rPr>
          <w:rFonts w:ascii="Aptos" w:hAnsi="Aptos" w:cs="Aptos" w:eastAsia="Aptos"/>
          <w:color w:val="auto"/>
          <w:spacing w:val="0"/>
          <w:position w:val="0"/>
          <w:sz w:val="22"/>
          <w:shd w:fill="auto" w:val="clear"/>
        </w:rPr>
        <w:t xml:space="preserve"> mitjançant la reutilització del material de lloguer, fet que permet reduïr considerablement els residus generats a cada esdeveniment. A més a més, ens assegurem d'oferir productes d'alta durabilitat, garantitzant que l'</w:t>
      </w:r>
      <w:r>
        <w:rPr>
          <w:rFonts w:ascii="Aptos" w:hAnsi="Aptos" w:cs="Aptos" w:eastAsia="Aptos"/>
          <w:b/>
          <w:color w:val="auto"/>
          <w:spacing w:val="0"/>
          <w:position w:val="0"/>
          <w:sz w:val="22"/>
          <w:shd w:fill="auto" w:val="clear"/>
        </w:rPr>
        <w:t xml:space="preserve">impacte ambiental</w:t>
      </w:r>
      <w:r>
        <w:rPr>
          <w:rFonts w:ascii="Aptos" w:hAnsi="Aptos" w:cs="Aptos" w:eastAsia="Aptos"/>
          <w:color w:val="auto"/>
          <w:spacing w:val="0"/>
          <w:position w:val="0"/>
          <w:sz w:val="22"/>
          <w:shd w:fill="auto" w:val="clear"/>
        </w:rPr>
        <w:t xml:space="preserve"> es mantingui baix. L'objetiu és oferir una solució integral per a la realització d'esdeveniments sostenibles, sense comprometre la qualitat ni l'estètica.</w:t>
      </w:r>
    </w:p>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160" w:line="259"/>
        <w:ind w:right="0" w:left="0" w:firstLine="0"/>
        <w:jc w:val="left"/>
        <w:rPr>
          <w:rFonts w:ascii="Aptos" w:hAnsi="Aptos" w:cs="Aptos" w:eastAsia="Aptos"/>
          <w:b/>
          <w:color w:val="auto"/>
          <w:spacing w:val="0"/>
          <w:position w:val="0"/>
          <w:sz w:val="22"/>
          <w:shd w:fill="auto" w:val="clear"/>
        </w:rPr>
      </w:pPr>
      <w:r>
        <w:rPr>
          <w:rFonts w:ascii="Aptos" w:hAnsi="Aptos" w:cs="Aptos" w:eastAsia="Aptos"/>
          <w:b/>
          <w:color w:val="auto"/>
          <w:spacing w:val="0"/>
          <w:position w:val="0"/>
          <w:sz w:val="22"/>
          <w:shd w:fill="auto" w:val="clear"/>
        </w:rPr>
        <w:t xml:space="preserve">3. Paqueteria Sostenible</w:t>
      </w: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 En aquesta línia de negoci, el </w:t>
      </w:r>
      <w:r>
        <w:rPr>
          <w:rFonts w:ascii="Aptos" w:hAnsi="Aptos" w:cs="Aptos" w:eastAsia="Aptos"/>
          <w:b/>
          <w:color w:val="auto"/>
          <w:spacing w:val="0"/>
          <w:position w:val="0"/>
          <w:sz w:val="22"/>
          <w:shd w:fill="auto" w:val="clear"/>
        </w:rPr>
        <w:t xml:space="preserve">Grup Grapats</w:t>
      </w:r>
      <w:r>
        <w:rPr>
          <w:rFonts w:ascii="Aptos" w:hAnsi="Aptos" w:cs="Aptos" w:eastAsia="Aptos"/>
          <w:color w:val="auto"/>
          <w:spacing w:val="0"/>
          <w:position w:val="0"/>
          <w:sz w:val="22"/>
          <w:shd w:fill="auto" w:val="clear"/>
        </w:rPr>
        <w:t xml:space="preserve"> es dedica al transport i lliurament de paquets, apostant per una logística que minimitza l' </w:t>
      </w:r>
      <w:r>
        <w:rPr>
          <w:rFonts w:ascii="Aptos" w:hAnsi="Aptos" w:cs="Aptos" w:eastAsia="Aptos"/>
          <w:b/>
          <w:color w:val="auto"/>
          <w:spacing w:val="0"/>
          <w:position w:val="0"/>
          <w:sz w:val="22"/>
          <w:shd w:fill="auto" w:val="clear"/>
        </w:rPr>
        <w:t xml:space="preserve">impacte mediambiental</w:t>
      </w:r>
      <w:r>
        <w:rPr>
          <w:rFonts w:ascii="Aptos" w:hAnsi="Aptos" w:cs="Aptos" w:eastAsia="Aptos"/>
          <w:color w:val="auto"/>
          <w:spacing w:val="0"/>
          <w:position w:val="0"/>
          <w:sz w:val="22"/>
          <w:shd w:fill="auto" w:val="clear"/>
        </w:rPr>
        <w:t xml:space="preserve">. Utilitzem vehícles elèctrics per a realitzar les entregues, el que ens permet reduïr les emissions de gasos d'efecte hivernacle. Així mateix, reducïnt la necessitat de múltiples desplaçaments i, en conseqüència, les emissions associades. Aquest servei no tansols és una alternativa més neta i eficient, sinó que també respon a la creixent demanda de solucions </w:t>
      </w:r>
      <w:r>
        <w:rPr>
          <w:rFonts w:ascii="Aptos" w:hAnsi="Aptos" w:cs="Aptos" w:eastAsia="Aptos"/>
          <w:b/>
          <w:color w:val="auto"/>
          <w:spacing w:val="0"/>
          <w:position w:val="0"/>
          <w:sz w:val="22"/>
          <w:shd w:fill="auto" w:val="clear"/>
        </w:rPr>
        <w:t xml:space="preserve">logístiques sostenibles</w:t>
      </w:r>
      <w:r>
        <w:rPr>
          <w:rFonts w:ascii="Aptos" w:hAnsi="Aptos" w:cs="Aptos" w:eastAsia="Aptos"/>
          <w:color w:val="auto"/>
          <w:spacing w:val="0"/>
          <w:position w:val="0"/>
          <w:sz w:val="22"/>
          <w:shd w:fill="auto" w:val="clear"/>
        </w:rPr>
        <w:t xml:space="preserve">.</w:t>
      </w:r>
    </w:p>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160" w:line="259"/>
        <w:ind w:right="0" w:left="0" w:firstLine="0"/>
        <w:jc w:val="left"/>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4. </w:t>
      </w:r>
      <w:r>
        <w:rPr>
          <w:rFonts w:ascii="Aptos" w:hAnsi="Aptos" w:cs="Aptos" w:eastAsia="Aptos"/>
          <w:b/>
          <w:color w:val="auto"/>
          <w:spacing w:val="0"/>
          <w:position w:val="0"/>
          <w:sz w:val="22"/>
          <w:shd w:fill="auto" w:val="clear"/>
        </w:rPr>
        <w:t xml:space="preserve">Mudances i buidatge de Pisos</w:t>
      </w:r>
      <w:r>
        <w:rPr>
          <w:rFonts w:ascii="Aptos" w:hAnsi="Aptos" w:cs="Aptos" w:eastAsia="Aptos"/>
          <w:color w:val="auto"/>
          <w:spacing w:val="0"/>
          <w:position w:val="0"/>
          <w:sz w:val="22"/>
          <w:shd w:fill="auto" w:val="clear"/>
        </w:rPr>
        <w:t xml:space="preserve"> </w:t>
      </w: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El servei de buidatge de pisos i mudances està dissenyat per a proporcionar una solució responsable en la gestió de mobles i altres objectes. Ens encarreguem de realitzar el transport i la gestió dels residus generats durant les mudances de forma adequada, complint amb totes les normatives ambientals vigents. Part del mobiliari  i objectes recollits són reacondicionats i posats a la venda en les nostres botigues de segona mà, contribuïnt així a la </w:t>
      </w:r>
      <w:r>
        <w:rPr>
          <w:rFonts w:ascii="Aptos" w:hAnsi="Aptos" w:cs="Aptos" w:eastAsia="Aptos"/>
          <w:b/>
          <w:color w:val="auto"/>
          <w:spacing w:val="0"/>
          <w:position w:val="0"/>
          <w:sz w:val="22"/>
          <w:shd w:fill="auto" w:val="clear"/>
        </w:rPr>
        <w:t xml:space="preserve">reducció de residus</w:t>
      </w:r>
      <w:r>
        <w:rPr>
          <w:rFonts w:ascii="Aptos" w:hAnsi="Aptos" w:cs="Aptos" w:eastAsia="Aptos"/>
          <w:color w:val="auto"/>
          <w:spacing w:val="0"/>
          <w:position w:val="0"/>
          <w:sz w:val="22"/>
          <w:shd w:fill="auto" w:val="clear"/>
        </w:rPr>
        <w:t xml:space="preserve">. Aquest enfocament no tansols té un impacte ambiental positiu, sinó que també fomenta la </w:t>
      </w:r>
      <w:r>
        <w:rPr>
          <w:rFonts w:ascii="Aptos" w:hAnsi="Aptos" w:cs="Aptos" w:eastAsia="Aptos"/>
          <w:b/>
          <w:color w:val="auto"/>
          <w:spacing w:val="0"/>
          <w:position w:val="0"/>
          <w:sz w:val="22"/>
          <w:shd w:fill="auto" w:val="clear"/>
        </w:rPr>
        <w:t xml:space="preserve">reutilització d'objectes en bon estat</w:t>
      </w:r>
      <w:r>
        <w:rPr>
          <w:rFonts w:ascii="Aptos" w:hAnsi="Aptos" w:cs="Aptos" w:eastAsia="Aptos"/>
          <w:color w:val="auto"/>
          <w:spacing w:val="0"/>
          <w:position w:val="0"/>
          <w:sz w:val="22"/>
          <w:shd w:fill="auto" w:val="clear"/>
        </w:rPr>
        <w:t xml:space="preserve">.</w:t>
      </w:r>
    </w:p>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160" w:line="259"/>
        <w:ind w:right="0" w:left="0" w:firstLine="0"/>
        <w:jc w:val="left"/>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5. </w:t>
      </w:r>
      <w:r>
        <w:rPr>
          <w:rFonts w:ascii="Aptos" w:hAnsi="Aptos" w:cs="Aptos" w:eastAsia="Aptos"/>
          <w:b/>
          <w:color w:val="auto"/>
          <w:spacing w:val="0"/>
          <w:position w:val="0"/>
          <w:sz w:val="22"/>
          <w:shd w:fill="auto" w:val="clear"/>
        </w:rPr>
        <w:t xml:space="preserve">Botigues de Segona Mà Grapats Moda Re-</w:t>
      </w: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Aquesta línia de negoci s'enmarca en la nostra aposta per la </w:t>
      </w:r>
      <w:r>
        <w:rPr>
          <w:rFonts w:ascii="Aptos" w:hAnsi="Aptos" w:cs="Aptos" w:eastAsia="Aptos"/>
          <w:b/>
          <w:color w:val="auto"/>
          <w:spacing w:val="0"/>
          <w:position w:val="0"/>
          <w:sz w:val="22"/>
          <w:shd w:fill="auto" w:val="clear"/>
        </w:rPr>
        <w:t xml:space="preserve">economia circular</w:t>
      </w:r>
      <w:r>
        <w:rPr>
          <w:rFonts w:ascii="Aptos" w:hAnsi="Aptos" w:cs="Aptos" w:eastAsia="Aptos"/>
          <w:color w:val="auto"/>
          <w:spacing w:val="0"/>
          <w:position w:val="0"/>
          <w:sz w:val="22"/>
          <w:shd w:fill="auto" w:val="clear"/>
        </w:rPr>
        <w:t xml:space="preserve">, oferint roba i articles de segona mà. A les botigues de Grapats Moda Re-, promovems el </w:t>
      </w:r>
      <w:r>
        <w:rPr>
          <w:rFonts w:ascii="Aptos" w:hAnsi="Aptos" w:cs="Aptos" w:eastAsia="Aptos"/>
          <w:b/>
          <w:color w:val="auto"/>
          <w:spacing w:val="0"/>
          <w:position w:val="0"/>
          <w:sz w:val="22"/>
          <w:shd w:fill="auto" w:val="clear"/>
        </w:rPr>
        <w:t xml:space="preserve">consum responsable</w:t>
      </w:r>
      <w:r>
        <w:rPr>
          <w:rFonts w:ascii="Aptos" w:hAnsi="Aptos" w:cs="Aptos" w:eastAsia="Aptos"/>
          <w:color w:val="auto"/>
          <w:spacing w:val="0"/>
          <w:position w:val="0"/>
          <w:sz w:val="22"/>
          <w:shd w:fill="auto" w:val="clear"/>
        </w:rPr>
        <w:t xml:space="preserve">, brindant una segona vida a les peces i objectes que, d'una altra manera, haurien acabat com a residus. A través d'aquest model, contribuïm a la reducció de la producció de nous productes i a la minimizació de la generació de residus, fet que té un impacte positiu tant a nivell mediambiental com social. Aquest projecte, a més, afavoreix la integració laboral de persones en risc d'exclusió.</w:t>
      </w:r>
    </w:p>
    <w:p>
      <w:pPr>
        <w:spacing w:before="0" w:after="160" w:line="259"/>
        <w:ind w:right="0" w:left="0" w:firstLine="0"/>
        <w:jc w:val="left"/>
        <w:rPr>
          <w:rFonts w:ascii="Aptos" w:hAnsi="Aptos" w:cs="Aptos" w:eastAsia="Aptos"/>
          <w:color w:val="auto"/>
          <w:spacing w:val="0"/>
          <w:position w:val="0"/>
          <w:sz w:val="22"/>
          <w:shd w:fill="auto" w:val="clear"/>
        </w:rPr>
      </w:pPr>
    </w:p>
    <w:p>
      <w:pPr>
        <w:spacing w:before="0" w:after="160" w:line="259"/>
        <w:ind w:right="0" w:left="0" w:firstLine="0"/>
        <w:jc w:val="both"/>
        <w:rPr>
          <w:rFonts w:ascii="Aptos" w:hAnsi="Aptos" w:cs="Aptos" w:eastAsia="Aptos"/>
          <w:color w:val="auto"/>
          <w:spacing w:val="0"/>
          <w:position w:val="0"/>
          <w:sz w:val="22"/>
          <w:shd w:fill="auto" w:val="clear"/>
        </w:rPr>
      </w:pPr>
      <w:r>
        <w:rPr>
          <w:rFonts w:ascii="Aptos" w:hAnsi="Aptos" w:cs="Aptos" w:eastAsia="Aptos"/>
          <w:color w:val="auto"/>
          <w:spacing w:val="0"/>
          <w:position w:val="0"/>
          <w:sz w:val="22"/>
          <w:shd w:fill="auto" w:val="clear"/>
        </w:rPr>
        <w:t xml:space="preserve">Totes las línies de negoci del </w:t>
      </w:r>
      <w:r>
        <w:rPr>
          <w:rFonts w:ascii="Aptos" w:hAnsi="Aptos" w:cs="Aptos" w:eastAsia="Aptos"/>
          <w:b/>
          <w:color w:val="auto"/>
          <w:spacing w:val="0"/>
          <w:position w:val="0"/>
          <w:sz w:val="22"/>
          <w:shd w:fill="auto" w:val="clear"/>
        </w:rPr>
        <w:t xml:space="preserve">Grup Grapats </w:t>
      </w:r>
      <w:r>
        <w:rPr>
          <w:rFonts w:ascii="Aptos" w:hAnsi="Aptos" w:cs="Aptos" w:eastAsia="Aptos"/>
          <w:color w:val="auto"/>
          <w:spacing w:val="0"/>
          <w:position w:val="0"/>
          <w:sz w:val="22"/>
          <w:shd w:fill="auto" w:val="clear"/>
        </w:rPr>
        <w:t xml:space="preserve">es desenvolupen amb un fort </w:t>
      </w:r>
      <w:r>
        <w:rPr>
          <w:rFonts w:ascii="Aptos" w:hAnsi="Aptos" w:cs="Aptos" w:eastAsia="Aptos"/>
          <w:b/>
          <w:color w:val="auto"/>
          <w:spacing w:val="0"/>
          <w:position w:val="0"/>
          <w:sz w:val="22"/>
          <w:shd w:fill="auto" w:val="clear"/>
        </w:rPr>
        <w:t xml:space="preserve">compromís social i mediambiental</w:t>
      </w:r>
      <w:r>
        <w:rPr>
          <w:rFonts w:ascii="Aptos" w:hAnsi="Aptos" w:cs="Aptos" w:eastAsia="Aptos"/>
          <w:color w:val="auto"/>
          <w:spacing w:val="0"/>
          <w:position w:val="0"/>
          <w:sz w:val="22"/>
          <w:shd w:fill="auto" w:val="clear"/>
        </w:rPr>
        <w:t xml:space="preserve">. La nostra missió no tansols es centra en oferir productes i serveis de qualitat, sinó també en generar ocupació per a personas amb discapacitat i colectius en risc d'exclusió. D'aquesta manera, contribuïm al benestar social i, al mateix temps, garantim que les nostres operacions tinguin un impacte ambiental reduït, alineant-nos amb els </w:t>
      </w:r>
      <w:r>
        <w:rPr>
          <w:rFonts w:ascii="Aptos" w:hAnsi="Aptos" w:cs="Aptos" w:eastAsia="Aptos"/>
          <w:b/>
          <w:color w:val="auto"/>
          <w:spacing w:val="0"/>
          <w:position w:val="0"/>
          <w:sz w:val="22"/>
          <w:shd w:fill="auto" w:val="clear"/>
        </w:rPr>
        <w:t xml:space="preserve">Objetius de Desenvolupament Sostenible (ODS)</w:t>
      </w:r>
      <w:r>
        <w:rPr>
          <w:rFonts w:ascii="Aptos" w:hAnsi="Aptos" w:cs="Aptos" w:eastAsia="Aptos"/>
          <w:color w:val="auto"/>
          <w:spacing w:val="0"/>
          <w:position w:val="0"/>
          <w:sz w:val="22"/>
          <w:shd w:fill="auto" w:val="clear"/>
        </w:rPr>
        <w:t xml:space="preserve"> i les normatives ambientals.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